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6916" w:rsidRDefault="000E7F34">
      <w:bookmarkStart w:id="0" w:name="_GoBack"/>
      <w:bookmarkEnd w:id="0"/>
      <w:proofErr w:type="spellStart"/>
      <w:r>
        <w:rPr>
          <w:rFonts w:ascii="Arial" w:eastAsia="Arial" w:hAnsi="Arial" w:cs="Arial"/>
          <w:sz w:val="28"/>
          <w:szCs w:val="28"/>
        </w:rPr>
        <w:t>Oratia</w:t>
      </w:r>
      <w:proofErr w:type="spellEnd"/>
      <w:r>
        <w:rPr>
          <w:rFonts w:ascii="Arial" w:eastAsia="Arial" w:hAnsi="Arial" w:cs="Arial"/>
          <w:sz w:val="28"/>
          <w:szCs w:val="28"/>
        </w:rPr>
        <w:t xml:space="preserve"> Residents and Ratepayers Meeting </w:t>
      </w:r>
    </w:p>
    <w:p w:rsidR="00EA6916" w:rsidRDefault="000E7F34">
      <w:r>
        <w:rPr>
          <w:rFonts w:ascii="Arial" w:eastAsia="Arial" w:hAnsi="Arial" w:cs="Arial"/>
          <w:sz w:val="28"/>
          <w:szCs w:val="28"/>
        </w:rPr>
        <w:t>10 November 2015</w:t>
      </w:r>
    </w:p>
    <w:p w:rsidR="00EA6916" w:rsidRDefault="000E7F34">
      <w:r>
        <w:rPr>
          <w:rFonts w:ascii="Arial" w:eastAsia="Arial" w:hAnsi="Arial" w:cs="Arial"/>
          <w:sz w:val="28"/>
          <w:szCs w:val="28"/>
        </w:rPr>
        <w:t>7.30pm at the Small hall.</w:t>
      </w:r>
    </w:p>
    <w:p w:rsidR="00EA6916" w:rsidRDefault="000E7F34">
      <w:r>
        <w:rPr>
          <w:rFonts w:ascii="Arial" w:eastAsia="Arial" w:hAnsi="Arial" w:cs="Arial"/>
          <w:sz w:val="24"/>
          <w:szCs w:val="24"/>
        </w:rPr>
        <w:t xml:space="preserve">Attending : Robin Kewell, Brian </w:t>
      </w:r>
      <w:proofErr w:type="spellStart"/>
      <w:r>
        <w:rPr>
          <w:rFonts w:ascii="Arial" w:eastAsia="Arial" w:hAnsi="Arial" w:cs="Arial"/>
          <w:sz w:val="24"/>
          <w:szCs w:val="24"/>
        </w:rPr>
        <w:t>Lythe</w:t>
      </w:r>
      <w:proofErr w:type="spellEnd"/>
      <w:r>
        <w:rPr>
          <w:rFonts w:ascii="Arial" w:eastAsia="Arial" w:hAnsi="Arial" w:cs="Arial"/>
          <w:sz w:val="24"/>
          <w:szCs w:val="24"/>
        </w:rPr>
        <w:t>, Jo Hall, Dave Smith, Jonathan Wood, Ben Chester, Local Board Rep : Greg Presland.</w:t>
      </w:r>
    </w:p>
    <w:p w:rsidR="00EA6916" w:rsidRDefault="000E7F34">
      <w:proofErr w:type="gramStart"/>
      <w:r>
        <w:rPr>
          <w:rFonts w:ascii="Arial" w:eastAsia="Arial" w:hAnsi="Arial" w:cs="Arial"/>
          <w:sz w:val="24"/>
          <w:szCs w:val="24"/>
        </w:rPr>
        <w:t>Apologies :</w:t>
      </w:r>
      <w:proofErr w:type="gramEnd"/>
      <w:r>
        <w:rPr>
          <w:rFonts w:ascii="Arial" w:eastAsia="Arial" w:hAnsi="Arial" w:cs="Arial"/>
          <w:sz w:val="24"/>
          <w:szCs w:val="24"/>
        </w:rPr>
        <w:t xml:space="preserve"> Jean van </w:t>
      </w:r>
      <w:proofErr w:type="spellStart"/>
      <w:r>
        <w:rPr>
          <w:rFonts w:ascii="Arial" w:eastAsia="Arial" w:hAnsi="Arial" w:cs="Arial"/>
          <w:sz w:val="24"/>
          <w:szCs w:val="24"/>
        </w:rPr>
        <w:t>Polanen</w:t>
      </w:r>
      <w:proofErr w:type="spellEnd"/>
      <w:r>
        <w:rPr>
          <w:rFonts w:ascii="Arial" w:eastAsia="Arial" w:hAnsi="Arial" w:cs="Arial"/>
          <w:sz w:val="24"/>
          <w:szCs w:val="24"/>
        </w:rPr>
        <w:t xml:space="preserve"> </w:t>
      </w:r>
      <w:proofErr w:type="spellStart"/>
      <w:r>
        <w:rPr>
          <w:rFonts w:ascii="Arial" w:eastAsia="Arial" w:hAnsi="Arial" w:cs="Arial"/>
          <w:sz w:val="24"/>
          <w:szCs w:val="24"/>
        </w:rPr>
        <w:t>Petel</w:t>
      </w:r>
      <w:proofErr w:type="spellEnd"/>
      <w:r>
        <w:rPr>
          <w:rFonts w:ascii="Arial" w:eastAsia="Arial" w:hAnsi="Arial" w:cs="Arial"/>
          <w:sz w:val="24"/>
          <w:szCs w:val="24"/>
        </w:rPr>
        <w:t>, Penny Sparks.</w:t>
      </w:r>
    </w:p>
    <w:p w:rsidR="00EA6916" w:rsidRDefault="00EA6916"/>
    <w:p w:rsidR="00EA6916" w:rsidRDefault="000E7F34">
      <w:pPr>
        <w:numPr>
          <w:ilvl w:val="0"/>
          <w:numId w:val="1"/>
        </w:numPr>
        <w:spacing w:after="0"/>
        <w:ind w:hanging="360"/>
        <w:contextualSpacing/>
        <w:rPr>
          <w:rFonts w:ascii="Arial" w:eastAsia="Arial" w:hAnsi="Arial" w:cs="Arial"/>
          <w:sz w:val="24"/>
          <w:szCs w:val="24"/>
        </w:rPr>
      </w:pPr>
      <w:r>
        <w:rPr>
          <w:rFonts w:ascii="Arial" w:eastAsia="Arial" w:hAnsi="Arial" w:cs="Arial"/>
          <w:sz w:val="24"/>
          <w:szCs w:val="24"/>
        </w:rPr>
        <w:t xml:space="preserve">Minutes from last month’s meeting accepted – Brian </w:t>
      </w:r>
      <w:proofErr w:type="spellStart"/>
      <w:r>
        <w:rPr>
          <w:rFonts w:ascii="Arial" w:eastAsia="Arial" w:hAnsi="Arial" w:cs="Arial"/>
          <w:sz w:val="24"/>
          <w:szCs w:val="24"/>
        </w:rPr>
        <w:t>Lythe</w:t>
      </w:r>
      <w:proofErr w:type="spellEnd"/>
      <w:r>
        <w:rPr>
          <w:rFonts w:ascii="Arial" w:eastAsia="Arial" w:hAnsi="Arial" w:cs="Arial"/>
          <w:sz w:val="24"/>
          <w:szCs w:val="24"/>
        </w:rPr>
        <w:t xml:space="preserve"> /Robin Kewell</w:t>
      </w:r>
    </w:p>
    <w:p w:rsidR="00EA6916" w:rsidRDefault="000E7F34">
      <w:pPr>
        <w:numPr>
          <w:ilvl w:val="0"/>
          <w:numId w:val="1"/>
        </w:numPr>
        <w:spacing w:after="0"/>
        <w:ind w:hanging="360"/>
        <w:contextualSpacing/>
        <w:rPr>
          <w:rFonts w:ascii="Arial" w:eastAsia="Arial" w:hAnsi="Arial" w:cs="Arial"/>
          <w:sz w:val="24"/>
          <w:szCs w:val="24"/>
        </w:rPr>
      </w:pPr>
      <w:r>
        <w:rPr>
          <w:rFonts w:ascii="Arial" w:eastAsia="Arial" w:hAnsi="Arial" w:cs="Arial"/>
          <w:sz w:val="24"/>
          <w:szCs w:val="24"/>
        </w:rPr>
        <w:t xml:space="preserve">APPLE update:  Drop box has been set up.  </w:t>
      </w:r>
    </w:p>
    <w:p w:rsidR="00EA6916" w:rsidRDefault="000E7F34">
      <w:pPr>
        <w:spacing w:after="0"/>
        <w:ind w:left="720"/>
      </w:pPr>
      <w:r>
        <w:rPr>
          <w:rFonts w:ascii="Arial" w:eastAsia="Arial" w:hAnsi="Arial" w:cs="Arial"/>
          <w:sz w:val="24"/>
          <w:szCs w:val="24"/>
        </w:rPr>
        <w:t>Deadline for copy is Wednesday 25</w:t>
      </w:r>
      <w:r>
        <w:rPr>
          <w:rFonts w:ascii="Arial" w:eastAsia="Arial" w:hAnsi="Arial" w:cs="Arial"/>
          <w:sz w:val="24"/>
          <w:szCs w:val="24"/>
          <w:vertAlign w:val="superscript"/>
        </w:rPr>
        <w:t>th</w:t>
      </w:r>
      <w:r>
        <w:rPr>
          <w:rFonts w:ascii="Arial" w:eastAsia="Arial" w:hAnsi="Arial" w:cs="Arial"/>
          <w:sz w:val="24"/>
          <w:szCs w:val="24"/>
        </w:rPr>
        <w:t xml:space="preserve"> November. Some discussion as to possible content for the Christmas issue.</w:t>
      </w:r>
    </w:p>
    <w:p w:rsidR="00EA6916" w:rsidRDefault="000E7F34">
      <w:pPr>
        <w:numPr>
          <w:ilvl w:val="0"/>
          <w:numId w:val="1"/>
        </w:numPr>
        <w:spacing w:after="0"/>
        <w:ind w:hanging="360"/>
        <w:contextualSpacing/>
        <w:rPr>
          <w:rFonts w:ascii="Arial" w:eastAsia="Arial" w:hAnsi="Arial" w:cs="Arial"/>
          <w:sz w:val="24"/>
          <w:szCs w:val="24"/>
        </w:rPr>
      </w:pPr>
      <w:r>
        <w:rPr>
          <w:rFonts w:ascii="Arial" w:eastAsia="Arial" w:hAnsi="Arial" w:cs="Arial"/>
          <w:sz w:val="24"/>
          <w:szCs w:val="24"/>
        </w:rPr>
        <w:t xml:space="preserve">Hall </w:t>
      </w:r>
      <w:proofErr w:type="gramStart"/>
      <w:r>
        <w:rPr>
          <w:rFonts w:ascii="Arial" w:eastAsia="Arial" w:hAnsi="Arial" w:cs="Arial"/>
          <w:sz w:val="24"/>
          <w:szCs w:val="24"/>
        </w:rPr>
        <w:t>chairs :</w:t>
      </w:r>
      <w:proofErr w:type="gramEnd"/>
      <w:r>
        <w:rPr>
          <w:rFonts w:ascii="Arial" w:eastAsia="Arial" w:hAnsi="Arial" w:cs="Arial"/>
          <w:sz w:val="24"/>
          <w:szCs w:val="24"/>
        </w:rPr>
        <w:t xml:space="preserve"> We are still on t</w:t>
      </w:r>
      <w:r>
        <w:rPr>
          <w:rFonts w:ascii="Arial" w:eastAsia="Arial" w:hAnsi="Arial" w:cs="Arial"/>
          <w:sz w:val="24"/>
          <w:szCs w:val="24"/>
        </w:rPr>
        <w:t>he search for some reasonably priced, yet comfortable and durable chairs for the main hall.  Looking at purchasing 50 chairs for approx. $100 each.  Robin to acquire a couple of samples and bring to hall this week, for committee members to view, sit and vo</w:t>
      </w:r>
      <w:r>
        <w:rPr>
          <w:rFonts w:ascii="Arial" w:eastAsia="Arial" w:hAnsi="Arial" w:cs="Arial"/>
          <w:sz w:val="24"/>
          <w:szCs w:val="24"/>
        </w:rPr>
        <w:t xml:space="preserve">te on. </w:t>
      </w:r>
    </w:p>
    <w:p w:rsidR="00EA6916" w:rsidRDefault="000E7F34">
      <w:pPr>
        <w:numPr>
          <w:ilvl w:val="0"/>
          <w:numId w:val="1"/>
        </w:numPr>
        <w:spacing w:after="0"/>
        <w:ind w:hanging="360"/>
        <w:contextualSpacing/>
        <w:rPr>
          <w:rFonts w:ascii="Arial" w:eastAsia="Arial" w:hAnsi="Arial" w:cs="Arial"/>
          <w:sz w:val="24"/>
          <w:szCs w:val="24"/>
        </w:rPr>
      </w:pPr>
      <w:r>
        <w:rPr>
          <w:rFonts w:ascii="Arial" w:eastAsia="Arial" w:hAnsi="Arial" w:cs="Arial"/>
          <w:sz w:val="24"/>
          <w:szCs w:val="24"/>
        </w:rPr>
        <w:t xml:space="preserve">Local Board Update: Greg </w:t>
      </w:r>
      <w:proofErr w:type="spellStart"/>
      <w:r>
        <w:rPr>
          <w:rFonts w:ascii="Arial" w:eastAsia="Arial" w:hAnsi="Arial" w:cs="Arial"/>
          <w:sz w:val="24"/>
          <w:szCs w:val="24"/>
        </w:rPr>
        <w:t>Pressland</w:t>
      </w:r>
      <w:proofErr w:type="spellEnd"/>
    </w:p>
    <w:p w:rsidR="00EA6916" w:rsidRDefault="000E7F34">
      <w:pPr>
        <w:numPr>
          <w:ilvl w:val="0"/>
          <w:numId w:val="3"/>
        </w:numPr>
        <w:spacing w:after="0"/>
        <w:ind w:hanging="360"/>
        <w:contextualSpacing/>
        <w:rPr>
          <w:rFonts w:ascii="Arial" w:eastAsia="Arial" w:hAnsi="Arial" w:cs="Arial"/>
          <w:sz w:val="24"/>
          <w:szCs w:val="24"/>
        </w:rPr>
      </w:pPr>
      <w:r>
        <w:rPr>
          <w:rFonts w:ascii="Arial" w:eastAsia="Arial" w:hAnsi="Arial" w:cs="Arial"/>
          <w:sz w:val="24"/>
          <w:szCs w:val="24"/>
        </w:rPr>
        <w:t xml:space="preserve">Rural Rates Review: Council has shifted </w:t>
      </w:r>
      <w:proofErr w:type="spellStart"/>
      <w:proofErr w:type="gramStart"/>
      <w:r>
        <w:rPr>
          <w:rFonts w:ascii="Arial" w:eastAsia="Arial" w:hAnsi="Arial" w:cs="Arial"/>
          <w:sz w:val="24"/>
          <w:szCs w:val="24"/>
        </w:rPr>
        <w:t>it’s</w:t>
      </w:r>
      <w:proofErr w:type="spellEnd"/>
      <w:proofErr w:type="gramEnd"/>
      <w:r>
        <w:rPr>
          <w:rFonts w:ascii="Arial" w:eastAsia="Arial" w:hAnsi="Arial" w:cs="Arial"/>
          <w:sz w:val="24"/>
          <w:szCs w:val="24"/>
        </w:rPr>
        <w:t xml:space="preserve"> position and now proposes that every urban landowner should contribute. $3 - $6 rate increase per year for smaller blocks.  See website </w:t>
      </w:r>
      <w:proofErr w:type="gramStart"/>
      <w:r>
        <w:rPr>
          <w:rFonts w:ascii="Arial" w:eastAsia="Arial" w:hAnsi="Arial" w:cs="Arial"/>
          <w:sz w:val="24"/>
          <w:szCs w:val="24"/>
        </w:rPr>
        <w:t>Topic :</w:t>
      </w:r>
      <w:proofErr w:type="gramEnd"/>
      <w:r>
        <w:rPr>
          <w:rFonts w:ascii="Arial" w:eastAsia="Arial" w:hAnsi="Arial" w:cs="Arial"/>
          <w:sz w:val="24"/>
          <w:szCs w:val="24"/>
        </w:rPr>
        <w:t xml:space="preserve"> General Rates Consultati</w:t>
      </w:r>
      <w:r>
        <w:rPr>
          <w:rFonts w:ascii="Arial" w:eastAsia="Arial" w:hAnsi="Arial" w:cs="Arial"/>
          <w:sz w:val="24"/>
          <w:szCs w:val="24"/>
        </w:rPr>
        <w:t>on.</w:t>
      </w:r>
    </w:p>
    <w:p w:rsidR="00EA6916" w:rsidRDefault="000E7F34">
      <w:pPr>
        <w:numPr>
          <w:ilvl w:val="0"/>
          <w:numId w:val="3"/>
        </w:numPr>
        <w:spacing w:after="0"/>
        <w:ind w:hanging="360"/>
        <w:contextualSpacing/>
        <w:rPr>
          <w:rFonts w:ascii="Arial" w:eastAsia="Arial" w:hAnsi="Arial" w:cs="Arial"/>
          <w:sz w:val="24"/>
          <w:szCs w:val="24"/>
        </w:rPr>
      </w:pPr>
      <w:r>
        <w:rPr>
          <w:rFonts w:ascii="Arial" w:eastAsia="Arial" w:hAnsi="Arial" w:cs="Arial"/>
          <w:sz w:val="24"/>
          <w:szCs w:val="24"/>
        </w:rPr>
        <w:t>Transport Levy – Uniform general charge.  Business rates to go up 1.5% and residential up 4.2% per year.  This is proposed to continue each year until 2025.  Feedback needed to consultation document. (</w:t>
      </w:r>
      <w:proofErr w:type="gramStart"/>
      <w:r>
        <w:rPr>
          <w:rFonts w:ascii="Arial" w:eastAsia="Arial" w:hAnsi="Arial" w:cs="Arial"/>
          <w:sz w:val="24"/>
          <w:szCs w:val="24"/>
        </w:rPr>
        <w:t>see</w:t>
      </w:r>
      <w:proofErr w:type="gramEnd"/>
      <w:r>
        <w:rPr>
          <w:rFonts w:ascii="Arial" w:eastAsia="Arial" w:hAnsi="Arial" w:cs="Arial"/>
          <w:sz w:val="24"/>
          <w:szCs w:val="24"/>
        </w:rPr>
        <w:t xml:space="preserve"> Current Consultations document on website).</w:t>
      </w:r>
    </w:p>
    <w:p w:rsidR="00EA6916" w:rsidRDefault="000E7F34">
      <w:pPr>
        <w:numPr>
          <w:ilvl w:val="0"/>
          <w:numId w:val="3"/>
        </w:numPr>
        <w:spacing w:after="0"/>
        <w:ind w:hanging="360"/>
        <w:contextualSpacing/>
        <w:rPr>
          <w:rFonts w:ascii="Arial" w:eastAsia="Arial" w:hAnsi="Arial" w:cs="Arial"/>
          <w:sz w:val="24"/>
          <w:szCs w:val="24"/>
        </w:rPr>
      </w:pPr>
      <w:r>
        <w:rPr>
          <w:rFonts w:ascii="Arial" w:eastAsia="Arial" w:hAnsi="Arial" w:cs="Arial"/>
          <w:sz w:val="24"/>
          <w:szCs w:val="24"/>
        </w:rPr>
        <w:t>Loc</w:t>
      </w:r>
      <w:r>
        <w:rPr>
          <w:rFonts w:ascii="Arial" w:eastAsia="Arial" w:hAnsi="Arial" w:cs="Arial"/>
          <w:sz w:val="24"/>
          <w:szCs w:val="24"/>
        </w:rPr>
        <w:t xml:space="preserve">al Projects: Footpaths.  </w:t>
      </w:r>
      <w:proofErr w:type="spellStart"/>
      <w:r>
        <w:rPr>
          <w:rFonts w:ascii="Arial" w:eastAsia="Arial" w:hAnsi="Arial" w:cs="Arial"/>
          <w:sz w:val="24"/>
          <w:szCs w:val="24"/>
        </w:rPr>
        <w:t>Oratia</w:t>
      </w:r>
      <w:proofErr w:type="spellEnd"/>
      <w:r>
        <w:rPr>
          <w:rFonts w:ascii="Arial" w:eastAsia="Arial" w:hAnsi="Arial" w:cs="Arial"/>
          <w:sz w:val="24"/>
          <w:szCs w:val="24"/>
        </w:rPr>
        <w:t xml:space="preserve"> to Parrs Park.  Presently this is at the design stage and signing off of costs by the end of the year.</w:t>
      </w:r>
    </w:p>
    <w:p w:rsidR="00EA6916" w:rsidRDefault="000E7F34">
      <w:pPr>
        <w:numPr>
          <w:ilvl w:val="0"/>
          <w:numId w:val="3"/>
        </w:numPr>
        <w:spacing w:after="0"/>
        <w:ind w:hanging="360"/>
        <w:contextualSpacing/>
        <w:rPr>
          <w:rFonts w:ascii="Arial" w:eastAsia="Arial" w:hAnsi="Arial" w:cs="Arial"/>
          <w:sz w:val="24"/>
          <w:szCs w:val="24"/>
        </w:rPr>
      </w:pPr>
      <w:r>
        <w:rPr>
          <w:rFonts w:ascii="Arial" w:eastAsia="Arial" w:hAnsi="Arial" w:cs="Arial"/>
          <w:sz w:val="24"/>
          <w:szCs w:val="24"/>
        </w:rPr>
        <w:t xml:space="preserve">Hall Funding:  Greg will report back at next month’s meeting as to the Local Board’s decision to/or not to, increase the </w:t>
      </w:r>
      <w:r>
        <w:rPr>
          <w:rFonts w:ascii="Arial" w:eastAsia="Arial" w:hAnsi="Arial" w:cs="Arial"/>
          <w:sz w:val="24"/>
          <w:szCs w:val="24"/>
        </w:rPr>
        <w:t xml:space="preserve">funding for the </w:t>
      </w:r>
      <w:proofErr w:type="spellStart"/>
      <w:r>
        <w:rPr>
          <w:rFonts w:ascii="Arial" w:eastAsia="Arial" w:hAnsi="Arial" w:cs="Arial"/>
          <w:sz w:val="24"/>
          <w:szCs w:val="24"/>
        </w:rPr>
        <w:t>Oratia</w:t>
      </w:r>
      <w:proofErr w:type="spellEnd"/>
      <w:r>
        <w:rPr>
          <w:rFonts w:ascii="Arial" w:eastAsia="Arial" w:hAnsi="Arial" w:cs="Arial"/>
          <w:sz w:val="24"/>
          <w:szCs w:val="24"/>
        </w:rPr>
        <w:t xml:space="preserve"> Halls. </w:t>
      </w:r>
    </w:p>
    <w:p w:rsidR="00EA6916" w:rsidRDefault="000E7F34">
      <w:pPr>
        <w:numPr>
          <w:ilvl w:val="0"/>
          <w:numId w:val="3"/>
        </w:numPr>
        <w:spacing w:after="0"/>
        <w:ind w:hanging="360"/>
        <w:contextualSpacing/>
        <w:rPr>
          <w:rFonts w:ascii="Arial" w:eastAsia="Arial" w:hAnsi="Arial" w:cs="Arial"/>
          <w:sz w:val="24"/>
          <w:szCs w:val="24"/>
        </w:rPr>
      </w:pPr>
      <w:r>
        <w:rPr>
          <w:rFonts w:ascii="Arial" w:eastAsia="Arial" w:hAnsi="Arial" w:cs="Arial"/>
          <w:sz w:val="24"/>
          <w:szCs w:val="24"/>
        </w:rPr>
        <w:t xml:space="preserve">South </w:t>
      </w:r>
      <w:proofErr w:type="spellStart"/>
      <w:r>
        <w:rPr>
          <w:rFonts w:ascii="Arial" w:eastAsia="Arial" w:hAnsi="Arial" w:cs="Arial"/>
          <w:sz w:val="24"/>
          <w:szCs w:val="24"/>
        </w:rPr>
        <w:t>Titirangi</w:t>
      </w:r>
      <w:proofErr w:type="spellEnd"/>
      <w:r>
        <w:rPr>
          <w:rFonts w:ascii="Arial" w:eastAsia="Arial" w:hAnsi="Arial" w:cs="Arial"/>
          <w:sz w:val="24"/>
          <w:szCs w:val="24"/>
        </w:rPr>
        <w:t xml:space="preserve"> Weed </w:t>
      </w:r>
      <w:proofErr w:type="gramStart"/>
      <w:r>
        <w:rPr>
          <w:rFonts w:ascii="Arial" w:eastAsia="Arial" w:hAnsi="Arial" w:cs="Arial"/>
          <w:sz w:val="24"/>
          <w:szCs w:val="24"/>
        </w:rPr>
        <w:t>funding :</w:t>
      </w:r>
      <w:proofErr w:type="gramEnd"/>
      <w:r>
        <w:rPr>
          <w:rFonts w:ascii="Arial" w:eastAsia="Arial" w:hAnsi="Arial" w:cs="Arial"/>
          <w:sz w:val="24"/>
          <w:szCs w:val="24"/>
        </w:rPr>
        <w:t xml:space="preserve"> Greg to email Penny to continue conversation regarding the breakdown of funding $’s to this group.</w:t>
      </w:r>
    </w:p>
    <w:p w:rsidR="00EA6916" w:rsidRDefault="000E7F34">
      <w:pPr>
        <w:numPr>
          <w:ilvl w:val="0"/>
          <w:numId w:val="3"/>
        </w:numPr>
        <w:spacing w:after="0"/>
        <w:ind w:hanging="360"/>
        <w:contextualSpacing/>
        <w:rPr>
          <w:rFonts w:ascii="Arial" w:eastAsia="Arial" w:hAnsi="Arial" w:cs="Arial"/>
          <w:sz w:val="24"/>
          <w:szCs w:val="24"/>
        </w:rPr>
      </w:pPr>
      <w:r>
        <w:rPr>
          <w:rFonts w:ascii="Arial" w:eastAsia="Arial" w:hAnsi="Arial" w:cs="Arial"/>
          <w:sz w:val="24"/>
          <w:szCs w:val="24"/>
        </w:rPr>
        <w:t>Auckland Transport Corridor Conversation: Submissions close Tuesday 17</w:t>
      </w:r>
      <w:r>
        <w:rPr>
          <w:rFonts w:ascii="Arial" w:eastAsia="Arial" w:hAnsi="Arial" w:cs="Arial"/>
          <w:sz w:val="24"/>
          <w:szCs w:val="24"/>
          <w:vertAlign w:val="superscript"/>
        </w:rPr>
        <w:t>th</w:t>
      </w:r>
      <w:r>
        <w:rPr>
          <w:rFonts w:ascii="Arial" w:eastAsia="Arial" w:hAnsi="Arial" w:cs="Arial"/>
          <w:sz w:val="24"/>
          <w:szCs w:val="24"/>
        </w:rPr>
        <w:t xml:space="preserve"> November.   Brian </w:t>
      </w:r>
      <w:proofErr w:type="spellStart"/>
      <w:r>
        <w:rPr>
          <w:rFonts w:ascii="Arial" w:eastAsia="Arial" w:hAnsi="Arial" w:cs="Arial"/>
          <w:sz w:val="24"/>
          <w:szCs w:val="24"/>
        </w:rPr>
        <w:t>Lyth</w:t>
      </w:r>
      <w:r>
        <w:rPr>
          <w:rFonts w:ascii="Arial" w:eastAsia="Arial" w:hAnsi="Arial" w:cs="Arial"/>
          <w:sz w:val="24"/>
          <w:szCs w:val="24"/>
        </w:rPr>
        <w:t>e</w:t>
      </w:r>
      <w:proofErr w:type="spellEnd"/>
      <w:r>
        <w:rPr>
          <w:rFonts w:ascii="Arial" w:eastAsia="Arial" w:hAnsi="Arial" w:cs="Arial"/>
          <w:sz w:val="24"/>
          <w:szCs w:val="24"/>
        </w:rPr>
        <w:t xml:space="preserve"> raised the question about the speed limits on our rural roads being too high.  NZTA set the speeds on roads via the Draft Speed Management Plan.   Consultation of this plan will occur with local community early in 2016 and the plan will come in to force </w:t>
      </w:r>
      <w:r>
        <w:rPr>
          <w:rFonts w:ascii="Arial" w:eastAsia="Arial" w:hAnsi="Arial" w:cs="Arial"/>
          <w:sz w:val="24"/>
          <w:szCs w:val="24"/>
        </w:rPr>
        <w:t>in June 2016.</w:t>
      </w:r>
    </w:p>
    <w:p w:rsidR="00EA6916" w:rsidRDefault="000E7F34">
      <w:pPr>
        <w:numPr>
          <w:ilvl w:val="0"/>
          <w:numId w:val="3"/>
        </w:numPr>
        <w:ind w:hanging="360"/>
        <w:contextualSpacing/>
        <w:rPr>
          <w:rFonts w:ascii="Arial" w:eastAsia="Arial" w:hAnsi="Arial" w:cs="Arial"/>
          <w:sz w:val="24"/>
          <w:szCs w:val="24"/>
        </w:rPr>
      </w:pPr>
      <w:r>
        <w:rPr>
          <w:rFonts w:ascii="Arial" w:eastAsia="Arial" w:hAnsi="Arial" w:cs="Arial"/>
          <w:sz w:val="24"/>
          <w:szCs w:val="24"/>
        </w:rPr>
        <w:t xml:space="preserve">Interior painting of Hall grant </w:t>
      </w:r>
      <w:proofErr w:type="gramStart"/>
      <w:r>
        <w:rPr>
          <w:rFonts w:ascii="Arial" w:eastAsia="Arial" w:hAnsi="Arial" w:cs="Arial"/>
          <w:sz w:val="24"/>
          <w:szCs w:val="24"/>
        </w:rPr>
        <w:t>application :</w:t>
      </w:r>
      <w:proofErr w:type="gramEnd"/>
      <w:r>
        <w:rPr>
          <w:rFonts w:ascii="Arial" w:eastAsia="Arial" w:hAnsi="Arial" w:cs="Arial"/>
          <w:sz w:val="24"/>
          <w:szCs w:val="24"/>
        </w:rPr>
        <w:t xml:space="preserve"> The Local Board has their meeting on Thursday and will let us know of their decision after this.</w:t>
      </w:r>
    </w:p>
    <w:p w:rsidR="00EA6916" w:rsidRDefault="00EA6916"/>
    <w:p w:rsidR="00EA6916" w:rsidRDefault="000E7F34">
      <w:pPr>
        <w:numPr>
          <w:ilvl w:val="0"/>
          <w:numId w:val="1"/>
        </w:numPr>
        <w:spacing w:after="0"/>
        <w:ind w:hanging="360"/>
        <w:contextualSpacing/>
        <w:rPr>
          <w:rFonts w:ascii="Arial" w:eastAsia="Arial" w:hAnsi="Arial" w:cs="Arial"/>
          <w:sz w:val="24"/>
          <w:szCs w:val="24"/>
        </w:rPr>
      </w:pPr>
      <w:r>
        <w:rPr>
          <w:rFonts w:ascii="Arial" w:eastAsia="Arial" w:hAnsi="Arial" w:cs="Arial"/>
          <w:sz w:val="24"/>
          <w:szCs w:val="24"/>
        </w:rPr>
        <w:t>Financial statement received – Dave Smith / Jonathan Wood.</w:t>
      </w:r>
    </w:p>
    <w:p w:rsidR="00EA6916" w:rsidRDefault="000E7F34">
      <w:pPr>
        <w:spacing w:after="0"/>
        <w:ind w:left="720"/>
      </w:pPr>
      <w:proofErr w:type="gramStart"/>
      <w:r>
        <w:rPr>
          <w:rFonts w:ascii="Arial" w:eastAsia="Arial" w:hAnsi="Arial" w:cs="Arial"/>
          <w:i/>
          <w:sz w:val="24"/>
          <w:szCs w:val="24"/>
        </w:rPr>
        <w:t>Question :</w:t>
      </w:r>
      <w:proofErr w:type="gramEnd"/>
      <w:r>
        <w:rPr>
          <w:rFonts w:ascii="Arial" w:eastAsia="Arial" w:hAnsi="Arial" w:cs="Arial"/>
          <w:i/>
          <w:sz w:val="24"/>
          <w:szCs w:val="24"/>
        </w:rPr>
        <w:t xml:space="preserve"> Why is the Hall hire income </w:t>
      </w:r>
      <w:r>
        <w:rPr>
          <w:rFonts w:ascii="Arial" w:eastAsia="Arial" w:hAnsi="Arial" w:cs="Arial"/>
          <w:i/>
          <w:sz w:val="24"/>
          <w:szCs w:val="24"/>
        </w:rPr>
        <w:t>down significantly, based on the monthly average? – Ben Chester.</w:t>
      </w:r>
    </w:p>
    <w:p w:rsidR="00EA6916" w:rsidRDefault="00EA6916">
      <w:pPr>
        <w:spacing w:after="0"/>
        <w:ind w:left="720"/>
      </w:pPr>
    </w:p>
    <w:p w:rsidR="00EA6916" w:rsidRDefault="000E7F34">
      <w:pPr>
        <w:numPr>
          <w:ilvl w:val="0"/>
          <w:numId w:val="1"/>
        </w:numPr>
        <w:spacing w:after="0"/>
        <w:ind w:hanging="360"/>
        <w:contextualSpacing/>
        <w:rPr>
          <w:rFonts w:ascii="Arial" w:eastAsia="Arial" w:hAnsi="Arial" w:cs="Arial"/>
          <w:sz w:val="24"/>
          <w:szCs w:val="24"/>
        </w:rPr>
      </w:pPr>
      <w:r>
        <w:rPr>
          <w:rFonts w:ascii="Arial" w:eastAsia="Arial" w:hAnsi="Arial" w:cs="Arial"/>
          <w:sz w:val="24"/>
          <w:szCs w:val="24"/>
        </w:rPr>
        <w:t>Hall Update:</w:t>
      </w:r>
    </w:p>
    <w:p w:rsidR="00EA6916" w:rsidRDefault="000E7F34">
      <w:pPr>
        <w:numPr>
          <w:ilvl w:val="0"/>
          <w:numId w:val="2"/>
        </w:numPr>
        <w:spacing w:after="0"/>
        <w:ind w:hanging="360"/>
        <w:contextualSpacing/>
        <w:rPr>
          <w:rFonts w:ascii="Arial" w:eastAsia="Arial" w:hAnsi="Arial" w:cs="Arial"/>
          <w:sz w:val="24"/>
          <w:szCs w:val="24"/>
        </w:rPr>
      </w:pPr>
      <w:r>
        <w:rPr>
          <w:rFonts w:ascii="Arial" w:eastAsia="Arial" w:hAnsi="Arial" w:cs="Arial"/>
          <w:sz w:val="24"/>
          <w:szCs w:val="24"/>
        </w:rPr>
        <w:t>Main hall has had fire exits brought up to standard… Dave.</w:t>
      </w:r>
    </w:p>
    <w:p w:rsidR="00EA6916" w:rsidRDefault="000E7F34">
      <w:pPr>
        <w:numPr>
          <w:ilvl w:val="0"/>
          <w:numId w:val="2"/>
        </w:numPr>
        <w:spacing w:after="0"/>
        <w:ind w:hanging="360"/>
        <w:contextualSpacing/>
        <w:rPr>
          <w:rFonts w:ascii="Arial" w:eastAsia="Arial" w:hAnsi="Arial" w:cs="Arial"/>
          <w:sz w:val="24"/>
          <w:szCs w:val="24"/>
        </w:rPr>
      </w:pPr>
      <w:r>
        <w:rPr>
          <w:rFonts w:ascii="Arial" w:eastAsia="Arial" w:hAnsi="Arial" w:cs="Arial"/>
          <w:sz w:val="24"/>
          <w:szCs w:val="24"/>
        </w:rPr>
        <w:t xml:space="preserve">Picnic table for the </w:t>
      </w:r>
      <w:proofErr w:type="spellStart"/>
      <w:r>
        <w:rPr>
          <w:rFonts w:ascii="Arial" w:eastAsia="Arial" w:hAnsi="Arial" w:cs="Arial"/>
          <w:sz w:val="24"/>
          <w:szCs w:val="24"/>
        </w:rPr>
        <w:t>Oratia</w:t>
      </w:r>
      <w:proofErr w:type="spellEnd"/>
      <w:r>
        <w:rPr>
          <w:rFonts w:ascii="Arial" w:eastAsia="Arial" w:hAnsi="Arial" w:cs="Arial"/>
          <w:sz w:val="24"/>
          <w:szCs w:val="24"/>
        </w:rPr>
        <w:t xml:space="preserve"> domain priced at $1640 for a solid 3m one.  Dave, Jo, Ben and Jonathan all agreed to purchase two of these tables for the domain area. A site visit needed by all committee to discuss positioning of said tables as well as install</w:t>
      </w:r>
      <w:r>
        <w:rPr>
          <w:rFonts w:ascii="Arial" w:eastAsia="Arial" w:hAnsi="Arial" w:cs="Arial"/>
          <w:sz w:val="24"/>
          <w:szCs w:val="24"/>
        </w:rPr>
        <w:t>ation options.</w:t>
      </w:r>
    </w:p>
    <w:p w:rsidR="00EA6916" w:rsidRDefault="000E7F34">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Thanks to Penny </w:t>
      </w:r>
      <w:proofErr w:type="spellStart"/>
      <w:r>
        <w:rPr>
          <w:rFonts w:ascii="Arial" w:eastAsia="Arial" w:hAnsi="Arial" w:cs="Arial"/>
          <w:sz w:val="24"/>
          <w:szCs w:val="24"/>
        </w:rPr>
        <w:t>Sparkes</w:t>
      </w:r>
      <w:proofErr w:type="spellEnd"/>
      <w:r>
        <w:rPr>
          <w:rFonts w:ascii="Arial" w:eastAsia="Arial" w:hAnsi="Arial" w:cs="Arial"/>
          <w:sz w:val="24"/>
          <w:szCs w:val="24"/>
        </w:rPr>
        <w:t xml:space="preserve"> and Jane </w:t>
      </w:r>
      <w:proofErr w:type="spellStart"/>
      <w:r>
        <w:rPr>
          <w:rFonts w:ascii="Arial" w:eastAsia="Arial" w:hAnsi="Arial" w:cs="Arial"/>
          <w:sz w:val="24"/>
          <w:szCs w:val="24"/>
        </w:rPr>
        <w:t>Binsley</w:t>
      </w:r>
      <w:proofErr w:type="spellEnd"/>
      <w:r>
        <w:rPr>
          <w:rFonts w:ascii="Arial" w:eastAsia="Arial" w:hAnsi="Arial" w:cs="Arial"/>
          <w:sz w:val="24"/>
          <w:szCs w:val="24"/>
        </w:rPr>
        <w:t xml:space="preserve"> and young helpers who touched up the paint on the main hall cupboard doors under the stage on Sunday, prior to Rude </w:t>
      </w:r>
      <w:proofErr w:type="spellStart"/>
      <w:r>
        <w:rPr>
          <w:rFonts w:ascii="Arial" w:eastAsia="Arial" w:hAnsi="Arial" w:cs="Arial"/>
          <w:sz w:val="24"/>
          <w:szCs w:val="24"/>
        </w:rPr>
        <w:t>Sunde’s</w:t>
      </w:r>
      <w:proofErr w:type="spellEnd"/>
      <w:r>
        <w:rPr>
          <w:rFonts w:ascii="Arial" w:eastAsia="Arial" w:hAnsi="Arial" w:cs="Arial"/>
          <w:sz w:val="24"/>
          <w:szCs w:val="24"/>
        </w:rPr>
        <w:t xml:space="preserve"> funeral held there earlier today.</w:t>
      </w:r>
    </w:p>
    <w:p w:rsidR="00EA6916" w:rsidRDefault="000E7F34">
      <w:r>
        <w:rPr>
          <w:rFonts w:ascii="Arial" w:eastAsia="Arial" w:hAnsi="Arial" w:cs="Arial"/>
          <w:sz w:val="24"/>
          <w:szCs w:val="24"/>
        </w:rPr>
        <w:t>General Business:</w:t>
      </w:r>
    </w:p>
    <w:p w:rsidR="00EA6916" w:rsidRDefault="000E7F34">
      <w:r>
        <w:rPr>
          <w:rFonts w:ascii="Arial" w:eastAsia="Arial" w:hAnsi="Arial" w:cs="Arial"/>
          <w:sz w:val="24"/>
          <w:szCs w:val="24"/>
        </w:rPr>
        <w:t xml:space="preserve">‘Welcome to </w:t>
      </w:r>
      <w:proofErr w:type="spellStart"/>
      <w:r>
        <w:rPr>
          <w:rFonts w:ascii="Arial" w:eastAsia="Arial" w:hAnsi="Arial" w:cs="Arial"/>
          <w:sz w:val="24"/>
          <w:szCs w:val="24"/>
        </w:rPr>
        <w:t>Oratia</w:t>
      </w:r>
      <w:proofErr w:type="spellEnd"/>
      <w:r>
        <w:rPr>
          <w:rFonts w:ascii="Arial" w:eastAsia="Arial" w:hAnsi="Arial" w:cs="Arial"/>
          <w:sz w:val="24"/>
          <w:szCs w:val="24"/>
        </w:rPr>
        <w:t>’ sign</w:t>
      </w:r>
      <w:r>
        <w:rPr>
          <w:rFonts w:ascii="Arial" w:eastAsia="Arial" w:hAnsi="Arial" w:cs="Arial"/>
          <w:sz w:val="24"/>
          <w:szCs w:val="24"/>
        </w:rPr>
        <w:t xml:space="preserve"> ideas – include these in the next APPLE and encourage feedback from community members.</w:t>
      </w:r>
    </w:p>
    <w:p w:rsidR="00EA6916" w:rsidRDefault="00EA6916"/>
    <w:p w:rsidR="00EA6916" w:rsidRDefault="000E7F34">
      <w:r>
        <w:rPr>
          <w:rFonts w:ascii="Arial" w:eastAsia="Arial" w:hAnsi="Arial" w:cs="Arial"/>
          <w:sz w:val="24"/>
          <w:szCs w:val="24"/>
        </w:rPr>
        <w:t>The meeting closed at 8.40pm.</w:t>
      </w:r>
    </w:p>
    <w:p w:rsidR="00EA6916" w:rsidRDefault="00EA6916"/>
    <w:p w:rsidR="00EA6916" w:rsidRDefault="000E7F34">
      <w:bookmarkStart w:id="1" w:name="h.gjdgxs" w:colFirst="0" w:colLast="0"/>
      <w:bookmarkEnd w:id="1"/>
      <w:r>
        <w:rPr>
          <w:rFonts w:ascii="Arial" w:eastAsia="Arial" w:hAnsi="Arial" w:cs="Arial"/>
          <w:sz w:val="24"/>
          <w:szCs w:val="24"/>
        </w:rPr>
        <w:t>The next meeting of the ORRA will be held on Tuesday 8</w:t>
      </w:r>
      <w:r>
        <w:rPr>
          <w:rFonts w:ascii="Arial" w:eastAsia="Arial" w:hAnsi="Arial" w:cs="Arial"/>
          <w:sz w:val="24"/>
          <w:szCs w:val="24"/>
          <w:vertAlign w:val="superscript"/>
        </w:rPr>
        <w:t>th</w:t>
      </w:r>
      <w:r>
        <w:rPr>
          <w:rFonts w:ascii="Arial" w:eastAsia="Arial" w:hAnsi="Arial" w:cs="Arial"/>
          <w:sz w:val="24"/>
          <w:szCs w:val="24"/>
        </w:rPr>
        <w:t xml:space="preserve"> December in the Small hall at 7.30pm. </w:t>
      </w:r>
    </w:p>
    <w:p w:rsidR="00EA6916" w:rsidRDefault="00EA6916"/>
    <w:p w:rsidR="00EA6916" w:rsidRDefault="00EA6916"/>
    <w:sectPr w:rsidR="00EA6916">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07DB2"/>
    <w:multiLevelType w:val="multilevel"/>
    <w:tmpl w:val="BDDACF3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2E867F45"/>
    <w:multiLevelType w:val="multilevel"/>
    <w:tmpl w:val="782A73A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7220090F"/>
    <w:multiLevelType w:val="multilevel"/>
    <w:tmpl w:val="50844D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16"/>
    <w:rsid w:val="000E7F34"/>
    <w:rsid w:val="00BC3A11"/>
    <w:rsid w:val="00EA69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82ADB-D353-42E3-B8FE-333C3527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cp:revision>
  <dcterms:created xsi:type="dcterms:W3CDTF">2015-12-02T02:56:00Z</dcterms:created>
  <dcterms:modified xsi:type="dcterms:W3CDTF">2015-12-02T02:56:00Z</dcterms:modified>
</cp:coreProperties>
</file>