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DCED" w14:textId="77777777" w:rsidR="002F0F91" w:rsidRDefault="002F0F91">
      <w:pPr>
        <w:rPr>
          <w:u w:val="single"/>
        </w:rPr>
      </w:pPr>
    </w:p>
    <w:p w14:paraId="378C01A0" w14:textId="32FE38C8" w:rsidR="002F0F91" w:rsidRDefault="007418CB" w:rsidP="002F0F91">
      <w:r>
        <w:t>The Inland Revenue has advised that we need to update our constitution as follows:</w:t>
      </w:r>
    </w:p>
    <w:p w14:paraId="5FB91F4A" w14:textId="6794370B" w:rsidR="00F96347" w:rsidRPr="007418CB" w:rsidRDefault="00F96347" w:rsidP="007418CB">
      <w:pPr>
        <w:pStyle w:val="ListParagraph"/>
        <w:numPr>
          <w:ilvl w:val="0"/>
          <w:numId w:val="1"/>
        </w:numPr>
        <w:rPr>
          <w:b/>
          <w:bCs/>
          <w:sz w:val="28"/>
          <w:szCs w:val="28"/>
        </w:rPr>
      </w:pPr>
      <w:r w:rsidRPr="007418CB">
        <w:rPr>
          <w:b/>
          <w:bCs/>
          <w:sz w:val="28"/>
          <w:szCs w:val="28"/>
        </w:rPr>
        <w:t>Add</w:t>
      </w:r>
    </w:p>
    <w:p w14:paraId="726D19EC" w14:textId="6FF5EA5C" w:rsidR="00F96347" w:rsidRDefault="00F96347" w:rsidP="002F0F91">
      <w:r w:rsidRPr="00F96347">
        <w:rPr>
          <w:u w:val="single"/>
        </w:rPr>
        <w:t>Clause 19 PERSONAL BENEFIT</w:t>
      </w:r>
    </w:p>
    <w:p w14:paraId="26EF866C" w14:textId="56C070D1" w:rsidR="00F96347" w:rsidRDefault="00F96347" w:rsidP="002F0F91">
      <w:r>
        <w:t>None of the funds of the Association is used or may become available to be used for any other purpose that is not a charitable purpose.”</w:t>
      </w:r>
    </w:p>
    <w:p w14:paraId="4C72C823" w14:textId="77777777" w:rsidR="00F96347" w:rsidRDefault="00F96347" w:rsidP="002F0F91"/>
    <w:p w14:paraId="1D1A0D1B" w14:textId="406C6304" w:rsidR="00F96347" w:rsidRPr="007418CB" w:rsidRDefault="00F96347" w:rsidP="007418CB">
      <w:pPr>
        <w:pStyle w:val="ListParagraph"/>
        <w:numPr>
          <w:ilvl w:val="0"/>
          <w:numId w:val="1"/>
        </w:numPr>
        <w:rPr>
          <w:b/>
          <w:bCs/>
          <w:sz w:val="28"/>
          <w:szCs w:val="28"/>
        </w:rPr>
      </w:pPr>
      <w:r w:rsidRPr="007418CB">
        <w:rPr>
          <w:b/>
          <w:bCs/>
          <w:sz w:val="28"/>
          <w:szCs w:val="28"/>
        </w:rPr>
        <w:t>Alteration of rules</w:t>
      </w:r>
    </w:p>
    <w:p w14:paraId="7D01DDC8" w14:textId="7C1A9B94" w:rsidR="00F96347" w:rsidRDefault="00F96347" w:rsidP="002F0F91">
      <w:pPr>
        <w:rPr>
          <w:u w:val="single"/>
        </w:rPr>
      </w:pPr>
      <w:r w:rsidRPr="00F96347">
        <w:rPr>
          <w:u w:val="single"/>
        </w:rPr>
        <w:t>Clause 17 ALTERATION OF CONSTITUTION</w:t>
      </w:r>
    </w:p>
    <w:p w14:paraId="592CFF51" w14:textId="7AE43D90" w:rsidR="00F96347" w:rsidRDefault="00F96347" w:rsidP="002F0F91">
      <w:r w:rsidRPr="002C3670">
        <w:t>Replace</w:t>
      </w:r>
    </w:p>
    <w:p w14:paraId="17EE3942" w14:textId="72E05295" w:rsidR="002C3670" w:rsidRDefault="002C3670" w:rsidP="002F0F91">
      <w:r>
        <w:t xml:space="preserve">“Rule 15 of the Constitution may only be altered with the prior consent of the Inland Revenue </w:t>
      </w:r>
      <w:proofErr w:type="gramStart"/>
      <w:r>
        <w:t>Department”</w:t>
      </w:r>
      <w:proofErr w:type="gramEnd"/>
    </w:p>
    <w:p w14:paraId="2E1222AB" w14:textId="42B9425F" w:rsidR="002C3670" w:rsidRDefault="002C3670" w:rsidP="002F0F91">
      <w:r>
        <w:t>With</w:t>
      </w:r>
    </w:p>
    <w:p w14:paraId="61E82CE8" w14:textId="2B7A4E77" w:rsidR="002C3670" w:rsidRPr="002C3670" w:rsidRDefault="002C3670" w:rsidP="002F0F91">
      <w:r>
        <w:t>“No addition to, deletion from or alteration of the organisation’s rules shall be made which would allow personal pecuniary profits to any individuals and will not detract from the charitable nature of the organisation.”</w:t>
      </w:r>
    </w:p>
    <w:p w14:paraId="2E187025" w14:textId="77777777" w:rsidR="00F96347" w:rsidRPr="002F0F91" w:rsidRDefault="00F96347" w:rsidP="002F0F91"/>
    <w:p w14:paraId="35A525ED" w14:textId="77777777" w:rsidR="002F0F91" w:rsidRDefault="002F0F91"/>
    <w:p w14:paraId="4D41393E" w14:textId="77777777" w:rsidR="002F0F91" w:rsidRDefault="002F0F91"/>
    <w:sectPr w:rsidR="002F0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60D6"/>
    <w:multiLevelType w:val="hybridMultilevel"/>
    <w:tmpl w:val="2B8C12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8904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91"/>
    <w:rsid w:val="002C3670"/>
    <w:rsid w:val="002F0F91"/>
    <w:rsid w:val="006924D0"/>
    <w:rsid w:val="007418CB"/>
    <w:rsid w:val="00D25D7F"/>
    <w:rsid w:val="00DA29C4"/>
    <w:rsid w:val="00F33783"/>
    <w:rsid w:val="00F96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4DEC"/>
  <w15:chartTrackingRefBased/>
  <w15:docId w15:val="{C1CEF0BF-4CA6-44A2-9F1D-A87B10FE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Wood</dc:creator>
  <cp:keywords/>
  <dc:description/>
  <cp:lastModifiedBy>Diane Wood</cp:lastModifiedBy>
  <cp:revision>2</cp:revision>
  <dcterms:created xsi:type="dcterms:W3CDTF">2023-05-25T09:50:00Z</dcterms:created>
  <dcterms:modified xsi:type="dcterms:W3CDTF">2023-05-25T09:50:00Z</dcterms:modified>
</cp:coreProperties>
</file>